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05" w:rsidRPr="00480C01" w:rsidRDefault="00957905" w:rsidP="00957905">
      <w:pPr>
        <w:spacing w:after="0" w:line="240" w:lineRule="auto"/>
        <w:rPr>
          <w:rFonts w:ascii="Carlito" w:hAnsi="Carlito"/>
          <w:b/>
        </w:rPr>
      </w:pPr>
    </w:p>
    <w:p w:rsidR="00957905" w:rsidRPr="00480C01" w:rsidRDefault="00957905" w:rsidP="00957905">
      <w:pPr>
        <w:tabs>
          <w:tab w:val="left" w:pos="6435"/>
        </w:tabs>
        <w:spacing w:line="240" w:lineRule="auto"/>
        <w:rPr>
          <w:rFonts w:cs="Carlito-Bold"/>
          <w:b/>
          <w:bCs/>
        </w:rPr>
      </w:pPr>
      <w:r w:rsidRPr="00480C01">
        <w:rPr>
          <w:rFonts w:ascii="Carlito" w:hAnsi="Carlito"/>
          <w:b/>
          <w:bCs/>
        </w:rPr>
        <w:t xml:space="preserve">Załącznik nr 4 – Arkusz zgodności ze specyfikacją techniczną </w:t>
      </w:r>
    </w:p>
    <w:p w:rsidR="00957905" w:rsidRPr="00480C01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Pr="00480C01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Pr="00480C01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Pr="00480C01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Pr="00480C01" w:rsidRDefault="00957905" w:rsidP="00957905">
      <w:pPr>
        <w:spacing w:after="0" w:line="240" w:lineRule="auto"/>
        <w:jc w:val="both"/>
      </w:pPr>
      <w:r w:rsidRPr="00480C01">
        <w:rPr>
          <w:rFonts w:ascii="Carlito" w:hAnsi="Carlito"/>
        </w:rPr>
        <w:t xml:space="preserve">    ……………………………….</w:t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  <w:t xml:space="preserve">                             ………………………………..</w:t>
      </w:r>
    </w:p>
    <w:p w:rsidR="00957905" w:rsidRPr="00480C01" w:rsidRDefault="00957905" w:rsidP="00957905">
      <w:pPr>
        <w:spacing w:after="0" w:line="240" w:lineRule="auto"/>
        <w:jc w:val="both"/>
      </w:pPr>
      <w:r w:rsidRPr="00480C01">
        <w:rPr>
          <w:rFonts w:ascii="Carlito" w:hAnsi="Carlito"/>
        </w:rPr>
        <w:t xml:space="preserve">     Pieczęć Wykonawcy</w:t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  <w:t xml:space="preserve">   Miejscowość i data</w:t>
      </w:r>
    </w:p>
    <w:p w:rsidR="00957905" w:rsidRPr="00480C01" w:rsidRDefault="00957905" w:rsidP="00957905">
      <w:pPr>
        <w:tabs>
          <w:tab w:val="left" w:pos="6435"/>
        </w:tabs>
        <w:spacing w:line="240" w:lineRule="auto"/>
      </w:pPr>
    </w:p>
    <w:p w:rsidR="006F621C" w:rsidRDefault="006F621C" w:rsidP="006F621C">
      <w:pPr>
        <w:pStyle w:val="Akapitzlist"/>
        <w:spacing w:after="0" w:line="240" w:lineRule="auto"/>
        <w:ind w:left="0"/>
        <w:jc w:val="center"/>
      </w:pPr>
      <w:r w:rsidRPr="006F621C">
        <w:rPr>
          <w:b/>
        </w:rPr>
        <w:t>5-osiowe centrum frezarskiego CNC</w:t>
      </w:r>
    </w:p>
    <w:p w:rsidR="00957905" w:rsidRPr="00480C01" w:rsidRDefault="00161039" w:rsidP="006F621C">
      <w:pPr>
        <w:pStyle w:val="Akapitzlist"/>
        <w:spacing w:after="0" w:line="240" w:lineRule="auto"/>
        <w:ind w:left="0"/>
        <w:jc w:val="center"/>
      </w:pPr>
      <w:r>
        <w:t>będące</w:t>
      </w:r>
      <w:r w:rsidR="00957905" w:rsidRPr="00480C01">
        <w:t xml:space="preserve"> przedmiotem zapytania ofertowego</w:t>
      </w:r>
      <w:r>
        <w:t xml:space="preserve"> </w:t>
      </w:r>
      <w:r w:rsidR="00957905" w:rsidRPr="00480C01">
        <w:t>nr</w:t>
      </w:r>
      <w:r w:rsidR="00957905" w:rsidRPr="00480C01">
        <w:rPr>
          <w:rFonts w:ascii="Carlito" w:hAnsi="Carlito"/>
        </w:rPr>
        <w:t xml:space="preserve"> </w:t>
      </w:r>
      <w:r w:rsidR="006F621C">
        <w:rPr>
          <w:rFonts w:cs="Carlito-Bold"/>
          <w:b/>
          <w:bCs/>
        </w:rPr>
        <w:t xml:space="preserve"> 6</w:t>
      </w:r>
      <w:r w:rsidR="0011246C">
        <w:rPr>
          <w:rFonts w:cs="Carlito-Bold"/>
          <w:b/>
          <w:bCs/>
        </w:rPr>
        <w:t>_RPOWZ_1.8_2018</w:t>
      </w:r>
    </w:p>
    <w:p w:rsidR="00957905" w:rsidRPr="00480C01" w:rsidRDefault="00957905" w:rsidP="00957905">
      <w:pPr>
        <w:tabs>
          <w:tab w:val="left" w:pos="6435"/>
        </w:tabs>
        <w:spacing w:line="240" w:lineRule="auto"/>
      </w:pPr>
    </w:p>
    <w:tbl>
      <w:tblPr>
        <w:tblStyle w:val="Tabela-Siatka"/>
        <w:tblW w:w="9265" w:type="dxa"/>
        <w:tblInd w:w="1029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446"/>
        <w:gridCol w:w="4616"/>
        <w:gridCol w:w="1275"/>
        <w:gridCol w:w="2928"/>
      </w:tblGrid>
      <w:tr w:rsidR="006F621C" w:rsidRPr="00480C01" w:rsidTr="009A5517">
        <w:trPr>
          <w:trHeight w:hRule="exact" w:val="1020"/>
        </w:trPr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jc w:val="center"/>
            </w:pPr>
            <w:proofErr w:type="spellStart"/>
            <w:r w:rsidRPr="00480C01">
              <w:rPr>
                <w:rFonts w:ascii="Carlito" w:eastAsia="Times New Roman" w:hAnsi="Carlito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4616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jc w:val="center"/>
            </w:pPr>
            <w:r w:rsidRPr="00480C01">
              <w:rPr>
                <w:rFonts w:ascii="Carlito" w:eastAsia="Times New Roman" w:hAnsi="Carlito" w:cs="Times New Roman"/>
                <w:b/>
                <w:bCs/>
              </w:rPr>
              <w:t>Specyfikacja techniczna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="Times New Roman" w:hAnsi="Carlito" w:cs="Times New Roman"/>
                <w:b/>
                <w:bCs/>
              </w:rPr>
              <w:t>Zgodność ze specyfikacją (TAK/NIE)</w:t>
            </w:r>
          </w:p>
        </w:tc>
        <w:tc>
          <w:tcPr>
            <w:tcW w:w="2928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="Times New Roman" w:hAnsi="Carlito" w:cs="Times New Roman"/>
                <w:b/>
                <w:bCs/>
              </w:rPr>
              <w:t>UWAGI</w:t>
            </w:r>
          </w:p>
        </w:tc>
      </w:tr>
      <w:tr w:rsidR="006F621C" w:rsidRPr="00480C01" w:rsidTr="009A5517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="Times New Roman" w:hAnsi="Carlito" w:cs="Times New Roman"/>
              </w:rPr>
              <w:t>1</w:t>
            </w:r>
          </w:p>
        </w:tc>
        <w:tc>
          <w:tcPr>
            <w:tcW w:w="4616" w:type="dxa"/>
            <w:shd w:val="clear" w:color="auto" w:fill="auto"/>
            <w:tcMar>
              <w:left w:w="78" w:type="dxa"/>
            </w:tcMar>
            <w:vAlign w:val="center"/>
          </w:tcPr>
          <w:p w:rsidR="006F621C" w:rsidRDefault="006F621C" w:rsidP="006F621C">
            <w:pPr>
              <w:ind w:left="120"/>
            </w:pPr>
            <w:r>
              <w:t>minimalne przesuwy robocze:</w:t>
            </w:r>
          </w:p>
          <w:p w:rsidR="006F621C" w:rsidRDefault="006F621C" w:rsidP="006F621C">
            <w:pPr>
              <w:ind w:left="120"/>
            </w:pPr>
            <w:r>
              <w:t>- oś X – 700 mm</w:t>
            </w:r>
          </w:p>
          <w:p w:rsidR="006F621C" w:rsidRDefault="006F621C" w:rsidP="006F621C">
            <w:pPr>
              <w:ind w:left="120"/>
            </w:pPr>
            <w:r>
              <w:t>- oś Y – 500 mm</w:t>
            </w:r>
          </w:p>
          <w:p w:rsidR="006F621C" w:rsidRPr="00161039" w:rsidRDefault="006F621C" w:rsidP="006F621C">
            <w:pPr>
              <w:ind w:left="120"/>
            </w:pPr>
            <w:r>
              <w:t>- oś Z – 500 mm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928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6F621C" w:rsidRPr="00480C01" w:rsidTr="009A5517">
        <w:trPr>
          <w:trHeight w:val="225"/>
        </w:trPr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Theme="majorEastAsia" w:hAnsi="Carlito" w:cstheme="majorBidi"/>
              </w:rPr>
              <w:t>2</w:t>
            </w:r>
          </w:p>
        </w:tc>
        <w:tc>
          <w:tcPr>
            <w:tcW w:w="4616" w:type="dxa"/>
            <w:shd w:val="clear" w:color="auto" w:fill="auto"/>
            <w:tcMar>
              <w:left w:w="78" w:type="dxa"/>
            </w:tcMar>
            <w:vAlign w:val="center"/>
          </w:tcPr>
          <w:p w:rsidR="006F621C" w:rsidRPr="00161039" w:rsidRDefault="006F621C" w:rsidP="002938C3">
            <w:pPr>
              <w:ind w:left="120"/>
            </w:pPr>
            <w:r w:rsidRPr="006F621C">
              <w:t xml:space="preserve">minimalna powierzchnia stołu X </w:t>
            </w:r>
            <w:proofErr w:type="spellStart"/>
            <w:r w:rsidRPr="006F621C">
              <w:t>x</w:t>
            </w:r>
            <w:proofErr w:type="spellEnd"/>
            <w:r w:rsidRPr="006F621C">
              <w:t xml:space="preserve"> Y – 500 x 500 mm;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928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6F621C" w:rsidRPr="00480C01" w:rsidTr="009A5517">
        <w:trPr>
          <w:trHeight w:val="272"/>
        </w:trPr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Theme="majorEastAsia" w:hAnsi="Carlito" w:cstheme="majorBidi"/>
              </w:rPr>
              <w:t>3</w:t>
            </w:r>
          </w:p>
        </w:tc>
        <w:tc>
          <w:tcPr>
            <w:tcW w:w="4616" w:type="dxa"/>
            <w:shd w:val="clear" w:color="auto" w:fill="auto"/>
            <w:tcMar>
              <w:left w:w="78" w:type="dxa"/>
            </w:tcMar>
            <w:vAlign w:val="center"/>
          </w:tcPr>
          <w:p w:rsidR="006F621C" w:rsidRPr="00161039" w:rsidRDefault="006F621C" w:rsidP="002938C3">
            <w:pPr>
              <w:ind w:left="120"/>
            </w:pPr>
            <w:r w:rsidRPr="006F621C">
              <w:t>stół uchylno-obrotowy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928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bookmarkStart w:id="0" w:name="_GoBack"/>
        <w:bookmarkEnd w:id="0"/>
      </w:tr>
      <w:tr w:rsidR="006F621C" w:rsidRPr="00480C01" w:rsidTr="009A5517">
        <w:trPr>
          <w:trHeight w:val="277"/>
        </w:trPr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Theme="majorEastAsia" w:hAnsi="Carlito" w:cstheme="majorBidi"/>
              </w:rPr>
              <w:t>4</w:t>
            </w:r>
          </w:p>
        </w:tc>
        <w:tc>
          <w:tcPr>
            <w:tcW w:w="4616" w:type="dxa"/>
            <w:shd w:val="clear" w:color="auto" w:fill="auto"/>
            <w:tcMar>
              <w:left w:w="78" w:type="dxa"/>
            </w:tcMar>
            <w:vAlign w:val="center"/>
          </w:tcPr>
          <w:p w:rsidR="006F621C" w:rsidRPr="00161039" w:rsidRDefault="006F621C" w:rsidP="002938C3">
            <w:pPr>
              <w:ind w:left="120"/>
            </w:pPr>
            <w:r w:rsidRPr="006F621C">
              <w:t>napęd wrzeciona bezpośredni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928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6F621C" w:rsidRPr="00480C01" w:rsidTr="009A5517">
        <w:trPr>
          <w:trHeight w:val="267"/>
        </w:trPr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Theme="majorEastAsia" w:hAnsi="Carlito" w:cstheme="majorBidi"/>
              </w:rPr>
              <w:t>5</w:t>
            </w:r>
          </w:p>
        </w:tc>
        <w:tc>
          <w:tcPr>
            <w:tcW w:w="4616" w:type="dxa"/>
            <w:shd w:val="clear" w:color="auto" w:fill="auto"/>
            <w:tcMar>
              <w:left w:w="78" w:type="dxa"/>
            </w:tcMar>
            <w:vAlign w:val="center"/>
          </w:tcPr>
          <w:p w:rsidR="006F621C" w:rsidRPr="00161039" w:rsidRDefault="005B3E92" w:rsidP="005B3E92">
            <w:r>
              <w:t xml:space="preserve">  </w:t>
            </w:r>
            <w:r w:rsidR="006F621C" w:rsidRPr="006F621C">
              <w:t>magazyn narzędziowy na min. 40 narzędzi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928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6F621C" w:rsidRPr="00480C01" w:rsidTr="009A5517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Theme="majorEastAsia" w:hAnsi="Carlito" w:cstheme="majorBidi"/>
              </w:rPr>
              <w:t>6</w:t>
            </w:r>
          </w:p>
        </w:tc>
        <w:tc>
          <w:tcPr>
            <w:tcW w:w="4616" w:type="dxa"/>
            <w:shd w:val="clear" w:color="auto" w:fill="auto"/>
            <w:tcMar>
              <w:left w:w="78" w:type="dxa"/>
            </w:tcMar>
            <w:vAlign w:val="center"/>
          </w:tcPr>
          <w:p w:rsidR="006F621C" w:rsidRPr="00161039" w:rsidRDefault="006F621C" w:rsidP="002938C3">
            <w:pPr>
              <w:ind w:left="120"/>
            </w:pPr>
            <w:r w:rsidRPr="006F621C">
              <w:t>czas wymiany narzędzia ( wiór – wiór ) max. 5 sekund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928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6F621C" w:rsidRPr="00480C01" w:rsidTr="009A5517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Theme="majorEastAsia" w:hAnsi="Carlito" w:cstheme="majorBidi"/>
              </w:rPr>
              <w:t>7</w:t>
            </w:r>
          </w:p>
        </w:tc>
        <w:tc>
          <w:tcPr>
            <w:tcW w:w="4616" w:type="dxa"/>
            <w:shd w:val="clear" w:color="auto" w:fill="auto"/>
            <w:tcMar>
              <w:left w:w="78" w:type="dxa"/>
            </w:tcMar>
            <w:vAlign w:val="center"/>
          </w:tcPr>
          <w:p w:rsidR="006F621C" w:rsidRPr="00161039" w:rsidRDefault="006F621C" w:rsidP="002938C3">
            <w:pPr>
              <w:ind w:left="120"/>
            </w:pPr>
            <w:r w:rsidRPr="006F621C">
              <w:t>chłodzenie przez wrzeciono ciśnieniem min 20 bar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928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6F621C" w:rsidRPr="00480C01" w:rsidTr="009A5517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Theme="majorEastAsia" w:hAnsi="Carlito" w:cstheme="majorBidi"/>
              </w:rPr>
              <w:t>8</w:t>
            </w:r>
          </w:p>
        </w:tc>
        <w:tc>
          <w:tcPr>
            <w:tcW w:w="4616" w:type="dxa"/>
            <w:shd w:val="clear" w:color="auto" w:fill="auto"/>
            <w:tcMar>
              <w:left w:w="78" w:type="dxa"/>
            </w:tcMar>
            <w:vAlign w:val="center"/>
          </w:tcPr>
          <w:p w:rsidR="006F621C" w:rsidRPr="00161039" w:rsidRDefault="006F621C" w:rsidP="002938C3">
            <w:pPr>
              <w:ind w:left="120"/>
            </w:pPr>
            <w:r w:rsidRPr="006F621C">
              <w:t>układ filtrowania chłodziwa przeznaczony do obróbki aluminium, żeliwa i innych materiałów pylących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928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6F621C" w:rsidRPr="00480C01" w:rsidTr="009A5517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jc w:val="center"/>
              <w:rPr>
                <w:rFonts w:asciiTheme="majorHAnsi" w:hAnsiTheme="majorHAnsi"/>
              </w:rPr>
            </w:pPr>
            <w:r w:rsidRPr="00480C01">
              <w:rPr>
                <w:rFonts w:ascii="Carlito" w:eastAsiaTheme="majorEastAsia" w:hAnsi="Carlito" w:cstheme="majorBidi"/>
              </w:rPr>
              <w:t>9</w:t>
            </w:r>
          </w:p>
        </w:tc>
        <w:tc>
          <w:tcPr>
            <w:tcW w:w="4616" w:type="dxa"/>
            <w:shd w:val="clear" w:color="auto" w:fill="auto"/>
            <w:tcMar>
              <w:left w:w="78" w:type="dxa"/>
            </w:tcMar>
            <w:vAlign w:val="center"/>
          </w:tcPr>
          <w:p w:rsidR="006F621C" w:rsidRPr="00161039" w:rsidRDefault="005B3E92" w:rsidP="005B3E92">
            <w:r>
              <w:t xml:space="preserve">   </w:t>
            </w:r>
            <w:r w:rsidR="006F621C" w:rsidRPr="006F621C">
              <w:t>podajnik wiórów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928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6F621C" w:rsidRPr="00480C01" w:rsidTr="009A5517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jc w:val="center"/>
              <w:rPr>
                <w:rFonts w:ascii="Carlito" w:eastAsiaTheme="majorEastAsia" w:hAnsi="Carlito" w:cstheme="majorBidi"/>
              </w:rPr>
            </w:pPr>
            <w:r>
              <w:rPr>
                <w:rFonts w:ascii="Carlito" w:eastAsiaTheme="majorEastAsia" w:hAnsi="Carlito" w:cstheme="majorBidi"/>
              </w:rPr>
              <w:t>10</w:t>
            </w:r>
          </w:p>
        </w:tc>
        <w:tc>
          <w:tcPr>
            <w:tcW w:w="4616" w:type="dxa"/>
            <w:shd w:val="clear" w:color="auto" w:fill="auto"/>
            <w:tcMar>
              <w:left w:w="78" w:type="dxa"/>
            </w:tcMar>
            <w:vAlign w:val="center"/>
          </w:tcPr>
          <w:p w:rsidR="006F621C" w:rsidRPr="00161039" w:rsidRDefault="006F621C" w:rsidP="002938C3">
            <w:pPr>
              <w:ind w:left="120"/>
            </w:pPr>
            <w:r w:rsidRPr="006F621C">
              <w:t xml:space="preserve"> sonda pomiaru narzędzia i przedmiotu obrabianego </w:t>
            </w:r>
            <w:proofErr w:type="spellStart"/>
            <w:r w:rsidRPr="006F621C">
              <w:t>Renishaw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928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6F621C" w:rsidRPr="00480C01" w:rsidTr="009A5517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5B3E92" w:rsidP="002938C3">
            <w:pPr>
              <w:jc w:val="center"/>
              <w:rPr>
                <w:rFonts w:ascii="Carlito" w:eastAsiaTheme="majorEastAsia" w:hAnsi="Carlito" w:cstheme="majorBidi"/>
              </w:rPr>
            </w:pPr>
            <w:r>
              <w:rPr>
                <w:rFonts w:ascii="Carlito" w:eastAsiaTheme="majorEastAsia" w:hAnsi="Carlito" w:cstheme="majorBidi"/>
              </w:rPr>
              <w:t xml:space="preserve">11 </w:t>
            </w:r>
          </w:p>
        </w:tc>
        <w:tc>
          <w:tcPr>
            <w:tcW w:w="4616" w:type="dxa"/>
            <w:shd w:val="clear" w:color="auto" w:fill="auto"/>
            <w:tcMar>
              <w:left w:w="78" w:type="dxa"/>
            </w:tcMar>
            <w:vAlign w:val="center"/>
          </w:tcPr>
          <w:p w:rsidR="006F621C" w:rsidRPr="00161039" w:rsidRDefault="006F621C" w:rsidP="002938C3">
            <w:pPr>
              <w:ind w:left="120"/>
            </w:pPr>
            <w:r w:rsidRPr="006F621C">
              <w:t>automatyczny układ centralnego smarowania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928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6F621C" w:rsidRPr="00480C01" w:rsidTr="009A5517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5B3E92" w:rsidP="002938C3">
            <w:pPr>
              <w:jc w:val="center"/>
              <w:rPr>
                <w:rFonts w:ascii="Carlito" w:eastAsiaTheme="majorEastAsia" w:hAnsi="Carlito" w:cstheme="majorBidi"/>
              </w:rPr>
            </w:pPr>
            <w:r>
              <w:rPr>
                <w:rFonts w:ascii="Carlito" w:eastAsiaTheme="majorEastAsia" w:hAnsi="Carlito" w:cstheme="majorBidi"/>
              </w:rPr>
              <w:t>12</w:t>
            </w:r>
          </w:p>
        </w:tc>
        <w:tc>
          <w:tcPr>
            <w:tcW w:w="4616" w:type="dxa"/>
            <w:shd w:val="clear" w:color="auto" w:fill="auto"/>
            <w:tcMar>
              <w:left w:w="78" w:type="dxa"/>
            </w:tcMar>
            <w:vAlign w:val="center"/>
          </w:tcPr>
          <w:p w:rsidR="006F621C" w:rsidRPr="00161039" w:rsidRDefault="006F621C" w:rsidP="002938C3">
            <w:pPr>
              <w:ind w:left="120"/>
            </w:pPr>
            <w:r w:rsidRPr="006F621C">
              <w:t>sterowanie CNC dla 5 osi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928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6F621C" w:rsidRPr="00480C01" w:rsidTr="009A5517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5B3E92" w:rsidP="002938C3">
            <w:pPr>
              <w:jc w:val="center"/>
              <w:rPr>
                <w:rFonts w:ascii="Carlito" w:eastAsiaTheme="majorEastAsia" w:hAnsi="Carlito" w:cstheme="majorBidi"/>
              </w:rPr>
            </w:pPr>
            <w:r>
              <w:rPr>
                <w:rFonts w:ascii="Carlito" w:eastAsiaTheme="majorEastAsia" w:hAnsi="Carlito" w:cstheme="majorBidi"/>
              </w:rPr>
              <w:t>13</w:t>
            </w:r>
          </w:p>
        </w:tc>
        <w:tc>
          <w:tcPr>
            <w:tcW w:w="4616" w:type="dxa"/>
            <w:shd w:val="clear" w:color="auto" w:fill="auto"/>
            <w:tcMar>
              <w:left w:w="78" w:type="dxa"/>
            </w:tcMar>
            <w:vAlign w:val="center"/>
          </w:tcPr>
          <w:p w:rsidR="006F621C" w:rsidRPr="00161039" w:rsidRDefault="006F621C" w:rsidP="002938C3">
            <w:pPr>
              <w:ind w:left="120"/>
            </w:pPr>
            <w:r w:rsidRPr="006F621C">
              <w:t>zestaw narzędzi do kontroli dokładności kinematycznej obrabiarki 5-cio osiowej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928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6F621C" w:rsidRPr="00480C01" w:rsidTr="009A5517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5B3E92" w:rsidP="002938C3">
            <w:pPr>
              <w:jc w:val="center"/>
              <w:rPr>
                <w:rFonts w:ascii="Carlito" w:eastAsiaTheme="majorEastAsia" w:hAnsi="Carlito" w:cstheme="majorBidi"/>
              </w:rPr>
            </w:pPr>
            <w:r>
              <w:rPr>
                <w:rFonts w:ascii="Carlito" w:eastAsiaTheme="majorEastAsia" w:hAnsi="Carlito" w:cstheme="majorBidi"/>
              </w:rPr>
              <w:t>14</w:t>
            </w:r>
          </w:p>
        </w:tc>
        <w:tc>
          <w:tcPr>
            <w:tcW w:w="4616" w:type="dxa"/>
            <w:shd w:val="clear" w:color="auto" w:fill="auto"/>
            <w:tcMar>
              <w:left w:w="78" w:type="dxa"/>
            </w:tcMar>
            <w:vAlign w:val="center"/>
          </w:tcPr>
          <w:p w:rsidR="006F621C" w:rsidRPr="00161039" w:rsidRDefault="006F621C" w:rsidP="002938C3">
            <w:pPr>
              <w:ind w:left="120"/>
            </w:pPr>
            <w:r w:rsidRPr="006F621C">
              <w:t>język monitora - polski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928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6F621C" w:rsidRPr="00480C01" w:rsidTr="009A5517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5B3E92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Theme="majorEastAsia" w:hAnsi="Carlito" w:cstheme="majorBidi"/>
              </w:rPr>
              <w:t>15</w:t>
            </w:r>
          </w:p>
        </w:tc>
        <w:tc>
          <w:tcPr>
            <w:tcW w:w="4616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pStyle w:val="Akapitzlist"/>
              <w:ind w:left="120"/>
            </w:pPr>
            <w:r w:rsidRPr="00480C01">
              <w:t>Instrukcja użytkowania i programowania w języku polskim.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928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6F621C" w:rsidRPr="00480C01" w:rsidTr="009A5517">
        <w:trPr>
          <w:trHeight w:val="181"/>
        </w:trPr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5B3E92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Theme="majorEastAsia" w:hAnsi="Carlito" w:cstheme="majorBidi"/>
              </w:rPr>
              <w:t>16</w:t>
            </w:r>
          </w:p>
        </w:tc>
        <w:tc>
          <w:tcPr>
            <w:tcW w:w="4616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pStyle w:val="Akapitzlist"/>
              <w:ind w:left="120"/>
            </w:pPr>
            <w:r w:rsidRPr="00480C01">
              <w:t>Deklaracja zgodności CE.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928" w:type="dxa"/>
            <w:shd w:val="clear" w:color="auto" w:fill="auto"/>
            <w:tcMar>
              <w:left w:w="78" w:type="dxa"/>
            </w:tcMar>
            <w:vAlign w:val="center"/>
          </w:tcPr>
          <w:p w:rsidR="006F621C" w:rsidRPr="00480C01" w:rsidRDefault="006F621C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</w:tbl>
    <w:p w:rsidR="00957905" w:rsidRPr="00480C01" w:rsidRDefault="00957905" w:rsidP="00957905">
      <w:pPr>
        <w:tabs>
          <w:tab w:val="left" w:pos="6435"/>
        </w:tabs>
        <w:rPr>
          <w:rFonts w:ascii="Carlito" w:hAnsi="Carlito"/>
        </w:rPr>
      </w:pPr>
    </w:p>
    <w:p w:rsidR="006F621C" w:rsidRPr="00480C01" w:rsidRDefault="006F621C" w:rsidP="00957905">
      <w:pPr>
        <w:tabs>
          <w:tab w:val="left" w:pos="6435"/>
        </w:tabs>
        <w:rPr>
          <w:rFonts w:ascii="Carlito" w:hAnsi="Carlito"/>
        </w:rPr>
      </w:pPr>
    </w:p>
    <w:p w:rsidR="00957905" w:rsidRPr="00480C01" w:rsidRDefault="00957905" w:rsidP="00957905">
      <w:pPr>
        <w:spacing w:after="0" w:line="240" w:lineRule="auto"/>
        <w:jc w:val="both"/>
        <w:rPr>
          <w:rFonts w:ascii="Carlito" w:hAnsi="Carlito"/>
        </w:rPr>
      </w:pPr>
    </w:p>
    <w:p w:rsidR="00957905" w:rsidRPr="00480C01" w:rsidRDefault="00957905" w:rsidP="00957905">
      <w:pPr>
        <w:pStyle w:val="Akapitzlist"/>
        <w:jc w:val="right"/>
        <w:rPr>
          <w:rFonts w:ascii="Carlito" w:eastAsiaTheme="minorEastAsia" w:hAnsi="Carlito"/>
          <w:lang w:eastAsia="pl-PL"/>
        </w:rPr>
      </w:pPr>
      <w:r w:rsidRPr="00480C01">
        <w:rPr>
          <w:rFonts w:ascii="Carlito" w:hAnsi="Carlito"/>
        </w:rPr>
        <w:t>……..............………………………….</w:t>
      </w:r>
    </w:p>
    <w:p w:rsidR="006F621C" w:rsidRPr="005B3E92" w:rsidRDefault="00957905" w:rsidP="005B3E92">
      <w:pPr>
        <w:pStyle w:val="Akapitzlist"/>
        <w:jc w:val="right"/>
        <w:rPr>
          <w:rFonts w:ascii="Carlito" w:hAnsi="Carlito"/>
        </w:rPr>
      </w:pPr>
      <w:r w:rsidRPr="00480C01">
        <w:rPr>
          <w:rFonts w:ascii="Carlito" w:hAnsi="Carlito"/>
        </w:rPr>
        <w:t>(podpis i pieczęć Wykonawcy)</w:t>
      </w:r>
    </w:p>
    <w:p w:rsidR="0044571F" w:rsidRPr="005B3E92" w:rsidRDefault="006F621C" w:rsidP="005B3E92">
      <w:pPr>
        <w:tabs>
          <w:tab w:val="left" w:pos="6435"/>
        </w:tabs>
        <w:spacing w:line="240" w:lineRule="auto"/>
        <w:rPr>
          <w:rFonts w:ascii="Carlito" w:hAnsi="Carlito"/>
          <w:b/>
          <w:bCs/>
        </w:rPr>
      </w:pPr>
      <w:r>
        <w:rPr>
          <w:rFonts w:ascii="Carlito" w:hAnsi="Carlito"/>
          <w:b/>
          <w:bCs/>
        </w:rPr>
        <w:t xml:space="preserve">                        </w:t>
      </w:r>
      <w:r w:rsidR="00957905" w:rsidRPr="00480C01">
        <w:rPr>
          <w:rFonts w:ascii="Carlito" w:hAnsi="Carlito"/>
          <w:b/>
          <w:bCs/>
        </w:rPr>
        <w:t xml:space="preserve">W załączeniu szczegółowy Opis urządzenia </w:t>
      </w:r>
    </w:p>
    <w:sectPr w:rsidR="0044571F" w:rsidRPr="005B3E92" w:rsidSect="006F621C">
      <w:headerReference w:type="default" r:id="rId6"/>
      <w:pgSz w:w="11906" w:h="16838"/>
      <w:pgMar w:top="2127" w:right="1416" w:bottom="127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09B" w:rsidRDefault="003C709B">
      <w:pPr>
        <w:spacing w:after="0" w:line="240" w:lineRule="auto"/>
      </w:pPr>
      <w:r>
        <w:separator/>
      </w:r>
    </w:p>
  </w:endnote>
  <w:endnote w:type="continuationSeparator" w:id="0">
    <w:p w:rsidR="003C709B" w:rsidRDefault="003C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09B" w:rsidRDefault="003C709B">
      <w:pPr>
        <w:spacing w:after="0" w:line="240" w:lineRule="auto"/>
      </w:pPr>
      <w:r>
        <w:separator/>
      </w:r>
    </w:p>
  </w:footnote>
  <w:footnote w:type="continuationSeparator" w:id="0">
    <w:p w:rsidR="003C709B" w:rsidRDefault="003C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957905" w:rsidP="006F621C">
    <w:pPr>
      <w:pStyle w:val="Nagwek"/>
      <w:tabs>
        <w:tab w:val="left" w:pos="6096"/>
      </w:tabs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714375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4" name="Obraz 14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05"/>
    <w:rsid w:val="0011246C"/>
    <w:rsid w:val="00161039"/>
    <w:rsid w:val="003C709B"/>
    <w:rsid w:val="0044571F"/>
    <w:rsid w:val="00480C01"/>
    <w:rsid w:val="00552DD1"/>
    <w:rsid w:val="005B3E92"/>
    <w:rsid w:val="006F22EF"/>
    <w:rsid w:val="006F621C"/>
    <w:rsid w:val="00803E5C"/>
    <w:rsid w:val="00957905"/>
    <w:rsid w:val="009A5517"/>
    <w:rsid w:val="00AC629A"/>
    <w:rsid w:val="00AF58D8"/>
    <w:rsid w:val="00B3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A499C-DC61-410A-9EB5-20987962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57905"/>
    <w:pPr>
      <w:ind w:left="720"/>
      <w:contextualSpacing/>
    </w:pPr>
  </w:style>
  <w:style w:type="table" w:styleId="Tabela-Siatka">
    <w:name w:val="Table Grid"/>
    <w:basedOn w:val="Standardowy"/>
    <w:rsid w:val="0095790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957905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957905"/>
  </w:style>
  <w:style w:type="paragraph" w:styleId="Stopka">
    <w:name w:val="footer"/>
    <w:basedOn w:val="Normalny"/>
    <w:link w:val="StopkaZnak"/>
    <w:uiPriority w:val="99"/>
    <w:unhideWhenUsed/>
    <w:rsid w:val="00957905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957905"/>
  </w:style>
  <w:style w:type="paragraph" w:customStyle="1" w:styleId="Default">
    <w:name w:val="Default"/>
    <w:rsid w:val="00957905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905"/>
  </w:style>
  <w:style w:type="character" w:customStyle="1" w:styleId="AkapitzlistZnak">
    <w:name w:val="Akapit z listą Znak"/>
    <w:link w:val="Akapitzlist"/>
    <w:uiPriority w:val="34"/>
    <w:locked/>
    <w:rsid w:val="0095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9</cp:revision>
  <dcterms:created xsi:type="dcterms:W3CDTF">2018-01-02T12:44:00Z</dcterms:created>
  <dcterms:modified xsi:type="dcterms:W3CDTF">2018-03-12T12:04:00Z</dcterms:modified>
</cp:coreProperties>
</file>